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D3" w:rsidRDefault="00B35ED3" w:rsidP="00B35ED3">
      <w:pPr>
        <w:pStyle w:val="NormalWeb"/>
        <w:shd w:val="clear" w:color="auto" w:fill="FFFFFF"/>
      </w:pPr>
      <w:r>
        <w:rPr>
          <w:rFonts w:ascii="Constantia,Bold" w:hAnsi="Constantia,Bold"/>
          <w:sz w:val="24"/>
          <w:szCs w:val="24"/>
        </w:rPr>
        <w:t xml:space="preserve">Examining Chinese Propaganda through (Critical) Discourse Analysis </w:t>
      </w:r>
    </w:p>
    <w:p w:rsidR="00B35ED3" w:rsidRDefault="00B35ED3" w:rsidP="00B35ED3">
      <w:pPr>
        <w:pStyle w:val="NormalWeb"/>
        <w:shd w:val="clear" w:color="auto" w:fill="FFFFFF"/>
      </w:pPr>
      <w:proofErr w:type="spellStart"/>
      <w:r>
        <w:rPr>
          <w:rFonts w:ascii="Constantia,Italic" w:hAnsi="Constantia,Italic"/>
          <w:sz w:val="24"/>
          <w:szCs w:val="24"/>
        </w:rPr>
        <w:t>Lutgard</w:t>
      </w:r>
      <w:proofErr w:type="spellEnd"/>
      <w:r>
        <w:rPr>
          <w:rFonts w:ascii="Constantia,Italic" w:hAnsi="Constantia,Italic"/>
          <w:sz w:val="24"/>
          <w:szCs w:val="24"/>
        </w:rPr>
        <w:t xml:space="preserve"> Lams (KU Leuven) </w:t>
      </w:r>
    </w:p>
    <w:p w:rsidR="00B35ED3" w:rsidRDefault="00B35ED3" w:rsidP="00B35ED3">
      <w:pPr>
        <w:pStyle w:val="NormalWeb"/>
        <w:shd w:val="clear" w:color="auto" w:fill="FFFFFF"/>
      </w:pPr>
      <w:r>
        <w:rPr>
          <w:rFonts w:ascii="Constantia" w:hAnsi="Constantia"/>
          <w:sz w:val="24"/>
          <w:szCs w:val="24"/>
        </w:rPr>
        <w:t xml:space="preserve">My presentation for this workshop aims to demonstrate how content and (critical) discourse analysis can be useful methodological instruments to uncover ideological patterns in official Chinese discourse as disseminated in Chinese state media, CCP documents, or government leaders’ speeches. A first part contextualizes official discourse in Xi </w:t>
      </w:r>
      <w:proofErr w:type="spellStart"/>
      <w:r>
        <w:rPr>
          <w:rFonts w:ascii="Constantia" w:hAnsi="Constantia"/>
          <w:sz w:val="24"/>
          <w:szCs w:val="24"/>
        </w:rPr>
        <w:t>Jinping’s</w:t>
      </w:r>
      <w:proofErr w:type="spellEnd"/>
      <w:r>
        <w:rPr>
          <w:rFonts w:ascii="Constantia" w:hAnsi="Constantia"/>
          <w:sz w:val="24"/>
          <w:szCs w:val="24"/>
        </w:rPr>
        <w:t xml:space="preserve"> China by presenting an outline of the current political climate and explores some of the propaganda mechanisms employed to consolidate power and legitimize the one-party rule. This introductory part will be followed by a discussion of two analytical methods, used in Communication Science and Linguistics, to examine political communication. The more quantitative approach of </w:t>
      </w:r>
      <w:r>
        <w:rPr>
          <w:rFonts w:ascii="Constantia,Italic" w:hAnsi="Constantia,Italic"/>
          <w:sz w:val="24"/>
          <w:szCs w:val="24"/>
        </w:rPr>
        <w:t xml:space="preserve">content analysis </w:t>
      </w:r>
      <w:r>
        <w:rPr>
          <w:rFonts w:ascii="Constantia" w:hAnsi="Constantia"/>
          <w:sz w:val="24"/>
          <w:szCs w:val="24"/>
        </w:rPr>
        <w:t>allows for frequency counts of certain ideological keywords and mapping of thematic prominence in order to get valuable insights in policy priorities and discern trends and evolutions in the political scripts of the various leaderships. The most important keywords (</w:t>
      </w:r>
      <w:proofErr w:type="spellStart"/>
      <w:r>
        <w:rPr>
          <w:rFonts w:ascii="Constantia,Italic" w:hAnsi="Constantia,Italic"/>
          <w:sz w:val="24"/>
          <w:szCs w:val="24"/>
        </w:rPr>
        <w:t>qihao</w:t>
      </w:r>
      <w:proofErr w:type="spellEnd"/>
      <w:r>
        <w:rPr>
          <w:rFonts w:ascii="Constantia" w:hAnsi="Constantia"/>
          <w:sz w:val="24"/>
          <w:szCs w:val="24"/>
        </w:rPr>
        <w:t xml:space="preserve">) or ideological banners symbolizing the former leaders’ contributions to the nation will be listed to facilitate comparison with the </w:t>
      </w:r>
      <w:r>
        <w:rPr>
          <w:rFonts w:ascii="Constantia,Italic" w:hAnsi="Constantia,Italic"/>
          <w:sz w:val="24"/>
          <w:szCs w:val="24"/>
        </w:rPr>
        <w:t xml:space="preserve">manifest </w:t>
      </w:r>
      <w:r>
        <w:rPr>
          <w:rFonts w:ascii="Constantia" w:hAnsi="Constantia"/>
          <w:sz w:val="24"/>
          <w:szCs w:val="24"/>
        </w:rPr>
        <w:t xml:space="preserve">content of President Xi </w:t>
      </w:r>
      <w:proofErr w:type="spellStart"/>
      <w:r>
        <w:rPr>
          <w:rFonts w:ascii="Constantia" w:hAnsi="Constantia"/>
          <w:sz w:val="24"/>
          <w:szCs w:val="24"/>
        </w:rPr>
        <w:t>Jinping’s</w:t>
      </w:r>
      <w:proofErr w:type="spellEnd"/>
      <w:r>
        <w:rPr>
          <w:rFonts w:ascii="Constantia" w:hAnsi="Constantia"/>
          <w:sz w:val="24"/>
          <w:szCs w:val="24"/>
        </w:rPr>
        <w:t xml:space="preserve"> discourse. </w:t>
      </w:r>
      <w:r>
        <w:rPr>
          <w:rFonts w:ascii="Constantia,Italic" w:hAnsi="Constantia,Italic"/>
          <w:sz w:val="24"/>
          <w:szCs w:val="24"/>
        </w:rPr>
        <w:t xml:space="preserve">Latent </w:t>
      </w:r>
      <w:r>
        <w:rPr>
          <w:rFonts w:ascii="Constantia" w:hAnsi="Constantia"/>
          <w:sz w:val="24"/>
          <w:szCs w:val="24"/>
        </w:rPr>
        <w:t xml:space="preserve">meanings and framing patterns can be decoded with a qualitative </w:t>
      </w:r>
      <w:r>
        <w:rPr>
          <w:rFonts w:ascii="Constantia,Italic" w:hAnsi="Constantia,Italic"/>
          <w:sz w:val="24"/>
          <w:szCs w:val="24"/>
        </w:rPr>
        <w:t>discourse analysis</w:t>
      </w:r>
      <w:r>
        <w:rPr>
          <w:rFonts w:ascii="Constantia" w:hAnsi="Constantia"/>
          <w:sz w:val="24"/>
          <w:szCs w:val="24"/>
        </w:rPr>
        <w:t xml:space="preserve">, which also considers the linguistic context of the keywords, semantics in lexical and syntactical choices, argumentation patterns and other symbolic strategies of meaning generation. The scheme of recurrent patterns found by Lams (2014) in her diachronic, discourse-analytical study of Chinese state media discourses over the various generations of leaders serves as a theoretical paradigm for the investigation of continuities or shifts in the discourses of the Xi </w:t>
      </w:r>
      <w:proofErr w:type="spellStart"/>
      <w:r>
        <w:rPr>
          <w:rFonts w:ascii="Constantia" w:hAnsi="Constantia"/>
          <w:sz w:val="24"/>
          <w:szCs w:val="24"/>
        </w:rPr>
        <w:t>Jinping</w:t>
      </w:r>
      <w:proofErr w:type="spellEnd"/>
      <w:r>
        <w:rPr>
          <w:rFonts w:ascii="Constantia" w:hAnsi="Constantia"/>
          <w:sz w:val="24"/>
          <w:szCs w:val="24"/>
        </w:rPr>
        <w:t xml:space="preserve"> era. Some excerpts of speeches by Xi </w:t>
      </w:r>
      <w:proofErr w:type="spellStart"/>
      <w:r>
        <w:rPr>
          <w:rFonts w:ascii="Constantia" w:hAnsi="Constantia"/>
          <w:sz w:val="24"/>
          <w:szCs w:val="24"/>
        </w:rPr>
        <w:t>Jinping</w:t>
      </w:r>
      <w:proofErr w:type="spellEnd"/>
      <w:r>
        <w:rPr>
          <w:rFonts w:ascii="Constantia" w:hAnsi="Constantia"/>
          <w:sz w:val="24"/>
          <w:szCs w:val="24"/>
        </w:rPr>
        <w:t xml:space="preserve"> and of media articles from CCP publications illustrate current propaganda tactics at work. </w:t>
      </w:r>
    </w:p>
    <w:p w:rsidR="001F0F89" w:rsidRDefault="001F0F89">
      <w:bookmarkStart w:id="0" w:name="_GoBack"/>
      <w:bookmarkEnd w:id="0"/>
    </w:p>
    <w:sectPr w:rsidR="001F0F89" w:rsidSect="001F0F8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nstantia,Bold">
    <w:altName w:val="Times New Roman"/>
    <w:panose1 w:val="00000000000000000000"/>
    <w:charset w:val="00"/>
    <w:family w:val="roman"/>
    <w:notTrueType/>
    <w:pitch w:val="default"/>
  </w:font>
  <w:font w:name="Constantia,Italic">
    <w:altName w:val="Times New Roman"/>
    <w:panose1 w:val="00000000000000000000"/>
    <w:charset w:val="00"/>
    <w:family w:val="roman"/>
    <w:notTrueType/>
    <w:pitch w:val="default"/>
  </w:font>
  <w:font w:name="Constantia">
    <w:panose1 w:val="02030602050306030303"/>
    <w:charset w:val="00"/>
    <w:family w:val="auto"/>
    <w:pitch w:val="variable"/>
    <w:sig w:usb0="A00002EF" w:usb1="4000204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D3"/>
    <w:rsid w:val="001F0F89"/>
    <w:rsid w:val="007B6CA7"/>
    <w:rsid w:val="00B35ED3"/>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7ED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anaNormal">
    <w:name w:val="Style Tana Normal"/>
    <w:basedOn w:val="Normal"/>
    <w:qFormat/>
    <w:rsid w:val="007B6CA7"/>
    <w:pPr>
      <w:jc w:val="both"/>
    </w:pPr>
    <w:rPr>
      <w:rFonts w:ascii="Times New Roman" w:eastAsia="Arial" w:hAnsi="Times New Roman" w:cs="Arial"/>
      <w:color w:val="000000"/>
      <w:szCs w:val="22"/>
      <w:lang w:val="en-US"/>
    </w:rPr>
  </w:style>
  <w:style w:type="paragraph" w:customStyle="1" w:styleId="StyleTanaFootnote">
    <w:name w:val="Style Tana Footnote"/>
    <w:basedOn w:val="FootnoteText"/>
    <w:qFormat/>
    <w:rsid w:val="007B6CA7"/>
    <w:rPr>
      <w:rFonts w:ascii="Times New Roman" w:hAnsi="Times New Roman"/>
      <w:sz w:val="20"/>
    </w:rPr>
  </w:style>
  <w:style w:type="paragraph" w:styleId="FootnoteText">
    <w:name w:val="footnote text"/>
    <w:basedOn w:val="Normal"/>
    <w:link w:val="FootnoteTextChar"/>
    <w:uiPriority w:val="99"/>
    <w:semiHidden/>
    <w:unhideWhenUsed/>
    <w:rsid w:val="007B6CA7"/>
  </w:style>
  <w:style w:type="character" w:customStyle="1" w:styleId="FootnoteTextChar">
    <w:name w:val="Footnote Text Char"/>
    <w:basedOn w:val="DefaultParagraphFont"/>
    <w:link w:val="FootnoteText"/>
    <w:uiPriority w:val="99"/>
    <w:semiHidden/>
    <w:rsid w:val="007B6CA7"/>
  </w:style>
  <w:style w:type="paragraph" w:styleId="NormalWeb">
    <w:name w:val="Normal (Web)"/>
    <w:basedOn w:val="Normal"/>
    <w:uiPriority w:val="99"/>
    <w:unhideWhenUsed/>
    <w:rsid w:val="00B35ED3"/>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anaNormal">
    <w:name w:val="Style Tana Normal"/>
    <w:basedOn w:val="Normal"/>
    <w:qFormat/>
    <w:rsid w:val="007B6CA7"/>
    <w:pPr>
      <w:jc w:val="both"/>
    </w:pPr>
    <w:rPr>
      <w:rFonts w:ascii="Times New Roman" w:eastAsia="Arial" w:hAnsi="Times New Roman" w:cs="Arial"/>
      <w:color w:val="000000"/>
      <w:szCs w:val="22"/>
      <w:lang w:val="en-US"/>
    </w:rPr>
  </w:style>
  <w:style w:type="paragraph" w:customStyle="1" w:styleId="StyleTanaFootnote">
    <w:name w:val="Style Tana Footnote"/>
    <w:basedOn w:val="FootnoteText"/>
    <w:qFormat/>
    <w:rsid w:val="007B6CA7"/>
    <w:rPr>
      <w:rFonts w:ascii="Times New Roman" w:hAnsi="Times New Roman"/>
      <w:sz w:val="20"/>
    </w:rPr>
  </w:style>
  <w:style w:type="paragraph" w:styleId="FootnoteText">
    <w:name w:val="footnote text"/>
    <w:basedOn w:val="Normal"/>
    <w:link w:val="FootnoteTextChar"/>
    <w:uiPriority w:val="99"/>
    <w:semiHidden/>
    <w:unhideWhenUsed/>
    <w:rsid w:val="007B6CA7"/>
  </w:style>
  <w:style w:type="character" w:customStyle="1" w:styleId="FootnoteTextChar">
    <w:name w:val="Footnote Text Char"/>
    <w:basedOn w:val="DefaultParagraphFont"/>
    <w:link w:val="FootnoteText"/>
    <w:uiPriority w:val="99"/>
    <w:semiHidden/>
    <w:rsid w:val="007B6CA7"/>
  </w:style>
  <w:style w:type="paragraph" w:styleId="NormalWeb">
    <w:name w:val="Normal (Web)"/>
    <w:basedOn w:val="Normal"/>
    <w:uiPriority w:val="99"/>
    <w:unhideWhenUsed/>
    <w:rsid w:val="00B35ED3"/>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74625">
      <w:bodyDiv w:val="1"/>
      <w:marLeft w:val="0"/>
      <w:marRight w:val="0"/>
      <w:marTop w:val="0"/>
      <w:marBottom w:val="0"/>
      <w:divBdr>
        <w:top w:val="none" w:sz="0" w:space="0" w:color="auto"/>
        <w:left w:val="none" w:sz="0" w:space="0" w:color="auto"/>
        <w:bottom w:val="none" w:sz="0" w:space="0" w:color="auto"/>
        <w:right w:val="none" w:sz="0" w:space="0" w:color="auto"/>
      </w:divBdr>
      <w:divsChild>
        <w:div w:id="935409171">
          <w:marLeft w:val="0"/>
          <w:marRight w:val="0"/>
          <w:marTop w:val="0"/>
          <w:marBottom w:val="0"/>
          <w:divBdr>
            <w:top w:val="none" w:sz="0" w:space="0" w:color="auto"/>
            <w:left w:val="none" w:sz="0" w:space="0" w:color="auto"/>
            <w:bottom w:val="none" w:sz="0" w:space="0" w:color="auto"/>
            <w:right w:val="none" w:sz="0" w:space="0" w:color="auto"/>
          </w:divBdr>
          <w:divsChild>
            <w:div w:id="876359384">
              <w:marLeft w:val="0"/>
              <w:marRight w:val="0"/>
              <w:marTop w:val="0"/>
              <w:marBottom w:val="0"/>
              <w:divBdr>
                <w:top w:val="none" w:sz="0" w:space="0" w:color="auto"/>
                <w:left w:val="none" w:sz="0" w:space="0" w:color="auto"/>
                <w:bottom w:val="none" w:sz="0" w:space="0" w:color="auto"/>
                <w:right w:val="none" w:sz="0" w:space="0" w:color="auto"/>
              </w:divBdr>
              <w:divsChild>
                <w:div w:id="1947349931">
                  <w:marLeft w:val="0"/>
                  <w:marRight w:val="0"/>
                  <w:marTop w:val="0"/>
                  <w:marBottom w:val="0"/>
                  <w:divBdr>
                    <w:top w:val="none" w:sz="0" w:space="0" w:color="auto"/>
                    <w:left w:val="none" w:sz="0" w:space="0" w:color="auto"/>
                    <w:bottom w:val="none" w:sz="0" w:space="0" w:color="auto"/>
                    <w:right w:val="none" w:sz="0" w:space="0" w:color="auto"/>
                  </w:divBdr>
                  <w:divsChild>
                    <w:div w:id="3903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1705</Characters>
  <Application>Microsoft Macintosh Word</Application>
  <DocSecurity>0</DocSecurity>
  <Lines>14</Lines>
  <Paragraphs>3</Paragraphs>
  <ScaleCrop>false</ScaleCrop>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Táňa Dluhošová</dc:creator>
  <cp:keywords/>
  <dc:description/>
  <cp:lastModifiedBy>Táňa Dluhošová</cp:lastModifiedBy>
  <cp:revision>1</cp:revision>
  <dcterms:created xsi:type="dcterms:W3CDTF">2015-11-26T03:05:00Z</dcterms:created>
  <dcterms:modified xsi:type="dcterms:W3CDTF">2015-11-26T03:06:00Z</dcterms:modified>
</cp:coreProperties>
</file>